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69" w:rsidRPr="002B30CC" w:rsidRDefault="0079621B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>Descripción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 xml:space="preserve">El mortero hidráulico IAT-220 es un mortero cementicio utilizado para colocación de losetas antiácidas en plantas de procesamiento de alimentos, está formulado a base de agregados de arenas sílicas de granulometría controlada y cemento </w:t>
      </w:r>
      <w:r w:rsidR="00C763A9" w:rsidRPr="003D2966">
        <w:rPr>
          <w:rFonts w:ascii="Verdana" w:hAnsi="Verdana" w:cs="Tahoma"/>
          <w:sz w:val="16"/>
          <w:szCs w:val="16"/>
        </w:rPr>
        <w:t>Portland</w:t>
      </w:r>
      <w:r w:rsidRPr="003D2966">
        <w:rPr>
          <w:rFonts w:ascii="Verdana" w:hAnsi="Verdana" w:cs="Tahoma"/>
          <w:sz w:val="16"/>
          <w:szCs w:val="16"/>
        </w:rPr>
        <w:t xml:space="preserve"> y aditivos.</w:t>
      </w:r>
    </w:p>
    <w:p w:rsidR="00047669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047669" w:rsidRPr="002B30CC" w:rsidRDefault="00047669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>Beneficios</w:t>
      </w:r>
    </w:p>
    <w:p w:rsidR="00047669" w:rsidRPr="00047669" w:rsidRDefault="00047669" w:rsidP="00047669">
      <w:pPr>
        <w:pStyle w:val="Prrafodelista"/>
        <w:numPr>
          <w:ilvl w:val="0"/>
          <w:numId w:val="1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047669">
        <w:rPr>
          <w:rFonts w:ascii="Verdana" w:hAnsi="Verdana" w:cs="Tahoma"/>
          <w:sz w:val="16"/>
          <w:szCs w:val="16"/>
        </w:rPr>
        <w:t>Alta resistencia mecánica</w:t>
      </w:r>
    </w:p>
    <w:p w:rsidR="00047669" w:rsidRPr="00047669" w:rsidRDefault="00047669" w:rsidP="00047669">
      <w:pPr>
        <w:pStyle w:val="Prrafodelista"/>
        <w:numPr>
          <w:ilvl w:val="0"/>
          <w:numId w:val="1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047669">
        <w:rPr>
          <w:rFonts w:ascii="Verdana" w:hAnsi="Verdana" w:cs="Tahoma"/>
          <w:sz w:val="16"/>
          <w:szCs w:val="16"/>
        </w:rPr>
        <w:t>Buena trabajabilidad</w:t>
      </w:r>
    </w:p>
    <w:p w:rsidR="00047669" w:rsidRPr="00047669" w:rsidRDefault="00047669" w:rsidP="00047669">
      <w:pPr>
        <w:pStyle w:val="Prrafodelista"/>
        <w:numPr>
          <w:ilvl w:val="0"/>
          <w:numId w:val="1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047669">
        <w:rPr>
          <w:rFonts w:ascii="Verdana" w:hAnsi="Verdana" w:cs="Tahoma"/>
          <w:sz w:val="16"/>
          <w:szCs w:val="16"/>
        </w:rPr>
        <w:t>Rápido curado</w:t>
      </w:r>
    </w:p>
    <w:p w:rsidR="00047669" w:rsidRPr="00047669" w:rsidRDefault="00047669" w:rsidP="00047669">
      <w:pPr>
        <w:pStyle w:val="Prrafodelista"/>
        <w:numPr>
          <w:ilvl w:val="0"/>
          <w:numId w:val="1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047669">
        <w:rPr>
          <w:rFonts w:ascii="Verdana" w:hAnsi="Verdana" w:cs="Tahoma"/>
          <w:sz w:val="16"/>
          <w:szCs w:val="16"/>
        </w:rPr>
        <w:t>Solo requiere la adición de agua</w:t>
      </w:r>
    </w:p>
    <w:p w:rsidR="00047669" w:rsidRPr="00047669" w:rsidRDefault="00047669" w:rsidP="00047669">
      <w:pPr>
        <w:pStyle w:val="Prrafodelista"/>
        <w:numPr>
          <w:ilvl w:val="0"/>
          <w:numId w:val="18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047669">
        <w:rPr>
          <w:rFonts w:ascii="Verdana" w:hAnsi="Verdana" w:cs="Tahoma"/>
          <w:sz w:val="16"/>
          <w:szCs w:val="16"/>
        </w:rPr>
        <w:t>Mayor resistencia química que los morteros convencionales debido a su formulación con cargas inertes.</w:t>
      </w:r>
    </w:p>
    <w:p w:rsidR="00047669" w:rsidRPr="003D2966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047669" w:rsidRPr="002B30CC" w:rsidRDefault="00047669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 xml:space="preserve">Usos típicos </w:t>
      </w:r>
    </w:p>
    <w:p w:rsidR="00047669" w:rsidRPr="003D2966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  <w:r w:rsidRPr="003D2966">
        <w:rPr>
          <w:rFonts w:ascii="Verdana" w:hAnsi="Verdana" w:cs="Tahoma"/>
          <w:bCs/>
          <w:sz w:val="16"/>
          <w:szCs w:val="16"/>
        </w:rPr>
        <w:t>El MORTERO HIDRAULICOAT-220</w:t>
      </w:r>
      <w:r w:rsidRPr="003D2966">
        <w:rPr>
          <w:rFonts w:ascii="Verdana" w:hAnsi="Verdana" w:cs="Tahoma"/>
          <w:sz w:val="16"/>
          <w:szCs w:val="16"/>
        </w:rPr>
        <w:t xml:space="preserve"> </w:t>
      </w:r>
      <w:r w:rsidR="00C763A9" w:rsidRPr="003D2966">
        <w:rPr>
          <w:rFonts w:ascii="Verdana" w:hAnsi="Verdana" w:cs="Tahoma"/>
          <w:sz w:val="16"/>
          <w:szCs w:val="16"/>
        </w:rPr>
        <w:t>está</w:t>
      </w:r>
      <w:r w:rsidRPr="003D2966">
        <w:rPr>
          <w:rFonts w:ascii="Verdana" w:hAnsi="Verdana" w:cs="Tahoma"/>
          <w:sz w:val="16"/>
          <w:szCs w:val="16"/>
        </w:rPr>
        <w:t xml:space="preserve"> diseñado para colocación de losetas antiácida, mejorando su resistencia mecánica y química. Puede ser aplicado tanto pisos de concreto nuevos como dañados (existentes), Puede utilizarse en conjunto con la loseta para corregir pendientes.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>Los principales mercados de aplicación son:</w:t>
      </w:r>
    </w:p>
    <w:p w:rsidR="00047669" w:rsidRPr="003D2966" w:rsidRDefault="00047669" w:rsidP="00047669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>Industria Cárnica</w:t>
      </w:r>
    </w:p>
    <w:p w:rsidR="00047669" w:rsidRPr="003D2966" w:rsidRDefault="00047669" w:rsidP="00047669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>Industria Embotelladora</w:t>
      </w:r>
    </w:p>
    <w:p w:rsidR="00047669" w:rsidRPr="003D2966" w:rsidRDefault="00047669" w:rsidP="00047669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>Industria Láctea</w:t>
      </w:r>
    </w:p>
    <w:p w:rsidR="00047669" w:rsidRPr="003D2966" w:rsidRDefault="00047669" w:rsidP="00047669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>Cocinas Industriales y comerciales</w:t>
      </w:r>
    </w:p>
    <w:p w:rsidR="00047669" w:rsidRPr="00047669" w:rsidRDefault="00047669" w:rsidP="00047669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 xml:space="preserve">Almacenes de materias primas y </w:t>
      </w:r>
      <w:r w:rsidRPr="00047669">
        <w:rPr>
          <w:rFonts w:ascii="Verdana" w:hAnsi="Verdana" w:cs="Tahoma"/>
          <w:sz w:val="16"/>
          <w:szCs w:val="16"/>
        </w:rPr>
        <w:t>producto terminad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</w:p>
    <w:p w:rsidR="00047669" w:rsidRPr="002B30CC" w:rsidRDefault="00047669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>Preparación de superficies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 xml:space="preserve">Antes de cualquier actividad, es necesario llevar a cabo un diagnostico previo de la superficie a fin de determinar el tipo de preparación </w:t>
      </w:r>
      <w:r w:rsidR="00C763A9" w:rsidRPr="003D2966">
        <w:rPr>
          <w:rFonts w:ascii="Verdana" w:hAnsi="Verdana" w:cs="Tahoma"/>
          <w:sz w:val="16"/>
          <w:szCs w:val="16"/>
        </w:rPr>
        <w:t>más</w:t>
      </w:r>
      <w:r w:rsidRPr="003D2966">
        <w:rPr>
          <w:rFonts w:ascii="Verdana" w:hAnsi="Verdana" w:cs="Tahoma"/>
          <w:sz w:val="16"/>
          <w:szCs w:val="16"/>
        </w:rPr>
        <w:t xml:space="preserve"> adecuado a las condiciones iniciales del piso. Para información </w:t>
      </w:r>
      <w:r w:rsidR="00C763A9" w:rsidRPr="003D2966">
        <w:rPr>
          <w:rFonts w:ascii="Verdana" w:hAnsi="Verdana" w:cs="Tahoma"/>
          <w:sz w:val="16"/>
          <w:szCs w:val="16"/>
        </w:rPr>
        <w:t>más</w:t>
      </w:r>
      <w:r w:rsidRPr="003D2966">
        <w:rPr>
          <w:rFonts w:ascii="Verdana" w:hAnsi="Verdana" w:cs="Tahoma"/>
          <w:sz w:val="16"/>
          <w:szCs w:val="16"/>
        </w:rPr>
        <w:t xml:space="preserve"> detallada sobre preparación de superficie, consultar la guía de preparación de superficie disponible.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>En general, la superficie a aplicar debe estar libre de falsas adherencias, limpia y seca para asegurar el desempeño adecuado del producto.</w:t>
      </w:r>
    </w:p>
    <w:p w:rsidR="00047669" w:rsidRDefault="00047669" w:rsidP="00047669">
      <w:pPr>
        <w:rPr>
          <w:rFonts w:ascii="Verdana" w:hAnsi="Verdana" w:cs="Tahoma"/>
          <w:b/>
          <w:sz w:val="16"/>
          <w:szCs w:val="16"/>
        </w:rPr>
      </w:pPr>
    </w:p>
    <w:p w:rsidR="00047669" w:rsidRPr="002B30CC" w:rsidRDefault="00047669" w:rsidP="00047669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2B30CC">
        <w:rPr>
          <w:rFonts w:ascii="Verdana" w:hAnsi="Verdana" w:cs="Tahoma"/>
          <w:b/>
          <w:color w:val="6EBB1F"/>
          <w:sz w:val="16"/>
          <w:szCs w:val="16"/>
        </w:rPr>
        <w:t>Concreto nuevo</w:t>
      </w:r>
    </w:p>
    <w:p w:rsidR="00047669" w:rsidRPr="003D2966" w:rsidRDefault="00047669" w:rsidP="00047669">
      <w:pPr>
        <w:ind w:left="708"/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 xml:space="preserve">Debe estar completamente fraguado (28 días mínimo), seco y limpio, es necesario eliminar la costra de cemento formada en la superficie del concreto por el sangrado mediante tratamiento químico con el acido muriático o tratamiento mecánico, pulimento o escarificación, a fin de abrir poro y lograr la mejor adherencia. Debe removerse cualquier residuo de membrana de curado mediante los mismos medios. Eliminar </w:t>
      </w:r>
      <w:r w:rsidRPr="003D2966">
        <w:rPr>
          <w:rFonts w:ascii="Verdana" w:hAnsi="Verdana" w:cs="Tahoma"/>
          <w:sz w:val="16"/>
          <w:szCs w:val="16"/>
        </w:rPr>
        <w:lastRenderedPageBreak/>
        <w:t>completamente el polvo mediante aspiradora industrial.</w:t>
      </w:r>
    </w:p>
    <w:p w:rsidR="00047669" w:rsidRDefault="00047669" w:rsidP="00047669">
      <w:pPr>
        <w:rPr>
          <w:rFonts w:ascii="Verdana" w:hAnsi="Verdana" w:cs="Tahoma"/>
          <w:b/>
          <w:sz w:val="16"/>
          <w:szCs w:val="16"/>
        </w:rPr>
      </w:pPr>
    </w:p>
    <w:p w:rsidR="00047669" w:rsidRPr="002B30CC" w:rsidRDefault="00047669" w:rsidP="00047669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2B30CC">
        <w:rPr>
          <w:rFonts w:ascii="Verdana" w:hAnsi="Verdana" w:cs="Tahoma"/>
          <w:b/>
          <w:color w:val="6EBB1F"/>
          <w:sz w:val="16"/>
          <w:szCs w:val="16"/>
        </w:rPr>
        <w:t>Concreto existente</w:t>
      </w:r>
    </w:p>
    <w:p w:rsidR="00047669" w:rsidRPr="003D2966" w:rsidRDefault="00047669" w:rsidP="00047669">
      <w:pPr>
        <w:ind w:left="708"/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>El concreto debe estar firme, limpio, seco, libre de la costra (sangrado) del cemento, recubrimientos anteriores, grasas, aceites o ceras. Deberán eliminarse todas las falsas adherencias y recubrimientos anteriores con medidores mecánicos; los productos químicos absorbidos en la superficie deberán eliminarse con desengrasantes o acido muriático, según el caso.</w:t>
      </w:r>
    </w:p>
    <w:p w:rsidR="00047669" w:rsidRPr="003D2966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047669" w:rsidRPr="002B30CC" w:rsidRDefault="00047669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6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>Mezclado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 xml:space="preserve">Añadir de </w:t>
      </w:r>
      <w:smartTag w:uri="urn:schemas-microsoft-com:office:smarttags" w:element="metricconverter">
        <w:smartTagPr>
          <w:attr w:name="ProductID" w:val="4 a"/>
        </w:smartTagPr>
        <w:r w:rsidRPr="003D2966">
          <w:rPr>
            <w:rFonts w:ascii="Verdana" w:hAnsi="Verdana" w:cs="Tahoma"/>
            <w:sz w:val="16"/>
            <w:szCs w:val="16"/>
          </w:rPr>
          <w:t>4 a</w:t>
        </w:r>
      </w:smartTag>
      <w:r w:rsidRPr="003D2966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6 Kg"/>
        </w:smartTagPr>
        <w:r w:rsidRPr="003D2966">
          <w:rPr>
            <w:rFonts w:ascii="Verdana" w:hAnsi="Verdana" w:cs="Tahoma"/>
            <w:sz w:val="16"/>
            <w:szCs w:val="16"/>
          </w:rPr>
          <w:t>6 Kg</w:t>
        </w:r>
      </w:smartTag>
      <w:r w:rsidRPr="003D2966">
        <w:rPr>
          <w:rFonts w:ascii="Verdana" w:hAnsi="Verdana" w:cs="Tahoma"/>
          <w:sz w:val="16"/>
          <w:szCs w:val="16"/>
        </w:rPr>
        <w:t xml:space="preserve"> de agua por cada </w:t>
      </w:r>
      <w:smartTag w:uri="urn:schemas-microsoft-com:office:smarttags" w:element="metricconverter">
        <w:smartTagPr>
          <w:attr w:name="ProductID" w:val="25 Kg"/>
        </w:smartTagPr>
        <w:r w:rsidRPr="003D2966">
          <w:rPr>
            <w:rFonts w:ascii="Verdana" w:hAnsi="Verdana" w:cs="Tahoma"/>
            <w:sz w:val="16"/>
            <w:szCs w:val="16"/>
          </w:rPr>
          <w:t>25 Kg</w:t>
        </w:r>
      </w:smartTag>
      <w:r w:rsidRPr="003D2966">
        <w:rPr>
          <w:rFonts w:ascii="Verdana" w:hAnsi="Verdana" w:cs="Tahoma"/>
          <w:sz w:val="16"/>
          <w:szCs w:val="16"/>
        </w:rPr>
        <w:t>. De material</w:t>
      </w:r>
    </w:p>
    <w:p w:rsidR="00047669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047669" w:rsidRPr="002B30CC" w:rsidRDefault="00047669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 xml:space="preserve">Método de </w:t>
      </w:r>
      <w:r w:rsidR="0079621B" w:rsidRPr="002B30CC">
        <w:rPr>
          <w:rFonts w:ascii="Verdana" w:hAnsi="Verdana" w:cs="Tahoma"/>
          <w:b/>
          <w:bCs/>
          <w:color w:val="003399"/>
          <w:sz w:val="18"/>
          <w:szCs w:val="16"/>
        </w:rPr>
        <w:t>aplicación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>El Mortero hidráulico IAT-220 se aplica típicamente con cuchara directamente sobre la lo loseta por el método de embaldosado, pero puede aplicarse al sustrato, utilizando una llana dentada para dejar un espesor homogéneo y sobre este deberán colocarse las losetas.</w:t>
      </w:r>
    </w:p>
    <w:p w:rsidR="00047669" w:rsidRPr="003D2966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047669" w:rsidRPr="002B30CC" w:rsidRDefault="0079621B" w:rsidP="0079621B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>Limitaciones</w:t>
      </w:r>
    </w:p>
    <w:p w:rsidR="00047669" w:rsidRPr="00047669" w:rsidRDefault="00047669" w:rsidP="00047669">
      <w:pPr>
        <w:pStyle w:val="Prrafodelista"/>
        <w:numPr>
          <w:ilvl w:val="0"/>
          <w:numId w:val="19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047669">
        <w:rPr>
          <w:rFonts w:ascii="Verdana" w:hAnsi="Verdana" w:cs="Tahoma"/>
          <w:sz w:val="16"/>
          <w:szCs w:val="16"/>
        </w:rPr>
        <w:t>No se recomienda dejarlo expuesto cuando existan salpicaduras o derrames de productos químicos muy corrosivos, usar el recubrimiento de acabado adecuado para el caso</w:t>
      </w:r>
    </w:p>
    <w:p w:rsidR="00047669" w:rsidRPr="00047669" w:rsidRDefault="00047669" w:rsidP="00047669">
      <w:pPr>
        <w:pStyle w:val="Prrafodelista"/>
        <w:numPr>
          <w:ilvl w:val="0"/>
          <w:numId w:val="19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047669">
        <w:rPr>
          <w:rFonts w:ascii="Verdana" w:hAnsi="Verdana" w:cs="Tahoma"/>
          <w:sz w:val="16"/>
          <w:szCs w:val="16"/>
        </w:rPr>
        <w:t>En Todos los casos deberá juntearse la loseta con un material antiácido como E-</w:t>
      </w:r>
      <w:r>
        <w:rPr>
          <w:rFonts w:ascii="Verdana" w:hAnsi="Verdana" w:cs="Tahoma"/>
          <w:sz w:val="16"/>
          <w:szCs w:val="16"/>
        </w:rPr>
        <w:t>POCAST</w:t>
      </w:r>
      <w:r w:rsidRPr="00047669">
        <w:rPr>
          <w:rFonts w:ascii="Verdana" w:hAnsi="Verdana" w:cs="Tahoma"/>
          <w:sz w:val="16"/>
          <w:szCs w:val="16"/>
        </w:rPr>
        <w:t xml:space="preserve"> J, E-</w:t>
      </w:r>
      <w:r>
        <w:rPr>
          <w:rFonts w:ascii="Verdana" w:hAnsi="Verdana" w:cs="Tahoma"/>
          <w:sz w:val="16"/>
          <w:szCs w:val="16"/>
        </w:rPr>
        <w:t>POCAST J ARQ o Mortero F</w:t>
      </w:r>
      <w:r w:rsidRPr="00047669">
        <w:rPr>
          <w:rFonts w:ascii="Verdana" w:hAnsi="Verdana" w:cs="Tahoma"/>
          <w:sz w:val="16"/>
          <w:szCs w:val="16"/>
        </w:rPr>
        <w:t>uránico o poliéster, es importante consultar con nuestro departamento técnico para recomendaciones.</w:t>
      </w:r>
    </w:p>
    <w:p w:rsidR="00047669" w:rsidRPr="00047669" w:rsidRDefault="00047669" w:rsidP="00047669">
      <w:pPr>
        <w:pStyle w:val="Prrafodelista"/>
        <w:numPr>
          <w:ilvl w:val="0"/>
          <w:numId w:val="19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047669">
        <w:rPr>
          <w:rFonts w:ascii="Verdana" w:hAnsi="Verdana" w:cs="Tahoma"/>
          <w:sz w:val="16"/>
          <w:szCs w:val="16"/>
        </w:rPr>
        <w:t>No se recomienda para sustancias químicas muy agresivas.</w:t>
      </w:r>
    </w:p>
    <w:p w:rsidR="00047669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047669" w:rsidRPr="002B30CC" w:rsidRDefault="00047669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>Envasado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 xml:space="preserve">Sacos de </w:t>
      </w:r>
      <w:smartTag w:uri="urn:schemas-microsoft-com:office:smarttags" w:element="metricconverter">
        <w:smartTagPr>
          <w:attr w:name="ProductID" w:val="25 Kg"/>
        </w:smartTagPr>
        <w:r w:rsidRPr="003D2966">
          <w:rPr>
            <w:rFonts w:ascii="Verdana" w:hAnsi="Verdana" w:cs="Tahoma"/>
            <w:sz w:val="16"/>
            <w:szCs w:val="16"/>
          </w:rPr>
          <w:t>25 Kg</w:t>
        </w:r>
      </w:smartTag>
      <w:r w:rsidRPr="003D2966">
        <w:rPr>
          <w:rFonts w:ascii="Verdana" w:hAnsi="Verdana" w:cs="Tahoma"/>
          <w:sz w:val="16"/>
          <w:szCs w:val="16"/>
        </w:rPr>
        <w:t>.</w:t>
      </w:r>
    </w:p>
    <w:p w:rsidR="00047669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047669" w:rsidRPr="002B30CC" w:rsidRDefault="00047669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>Almacenamiento y caducidad</w:t>
      </w:r>
    </w:p>
    <w:p w:rsidR="00047669" w:rsidRPr="003D2966" w:rsidRDefault="00047669" w:rsidP="00047669">
      <w:pPr>
        <w:rPr>
          <w:rFonts w:ascii="Verdana" w:hAnsi="Verdana" w:cs="Tahoma"/>
          <w:sz w:val="16"/>
          <w:szCs w:val="16"/>
        </w:rPr>
      </w:pPr>
      <w:r w:rsidRPr="003D2966">
        <w:rPr>
          <w:rFonts w:ascii="Verdana" w:hAnsi="Verdana" w:cs="Tahoma"/>
          <w:sz w:val="16"/>
          <w:szCs w:val="16"/>
        </w:rPr>
        <w:t xml:space="preserve">El tiempo de vida del Mortero hidráulico IAT-220 almacenado bajo techo, en el envase cerrado, en lugar seco y a una temperatura entre 4 y </w:t>
      </w:r>
      <w:smartTag w:uri="urn:schemas-microsoft-com:office:smarttags" w:element="metricconverter">
        <w:smartTagPr>
          <w:attr w:name="ProductID" w:val="30 C"/>
        </w:smartTagPr>
        <w:r w:rsidRPr="003D2966">
          <w:rPr>
            <w:rFonts w:ascii="Verdana" w:hAnsi="Verdana" w:cs="Tahoma"/>
            <w:sz w:val="16"/>
            <w:szCs w:val="16"/>
          </w:rPr>
          <w:t>30 C</w:t>
        </w:r>
      </w:smartTag>
      <w:r w:rsidRPr="003D2966">
        <w:rPr>
          <w:rFonts w:ascii="Verdana" w:hAnsi="Verdana" w:cs="Tahoma"/>
          <w:sz w:val="16"/>
          <w:szCs w:val="16"/>
        </w:rPr>
        <w:t>, es de 6 meses a partir de la fecha de embarque.</w:t>
      </w:r>
    </w:p>
    <w:p w:rsidR="00047669" w:rsidRPr="003D2966" w:rsidRDefault="00047669" w:rsidP="00047669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047669" w:rsidRPr="002B30CC" w:rsidRDefault="00047669" w:rsidP="00047669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2B30CC">
        <w:rPr>
          <w:rFonts w:ascii="Verdana" w:hAnsi="Verdana" w:cs="Tahoma"/>
          <w:b/>
          <w:bCs/>
          <w:color w:val="003399"/>
          <w:sz w:val="18"/>
          <w:szCs w:val="16"/>
        </w:rPr>
        <w:t>Rendimiento</w:t>
      </w:r>
    </w:p>
    <w:p w:rsidR="00047669" w:rsidRPr="00047669" w:rsidRDefault="00047669" w:rsidP="00047669">
      <w:pPr>
        <w:rPr>
          <w:rFonts w:ascii="Verdana" w:hAnsi="Verdana" w:cs="Tahoma"/>
          <w:sz w:val="16"/>
          <w:szCs w:val="16"/>
        </w:rPr>
        <w:sectPr w:rsidR="00047669" w:rsidRPr="00047669" w:rsidSect="00047669">
          <w:headerReference w:type="default" r:id="rId7"/>
          <w:footerReference w:type="default" r:id="rId8"/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3D2966">
        <w:rPr>
          <w:rFonts w:ascii="Verdana" w:hAnsi="Verdana" w:cs="Tahoma"/>
          <w:sz w:val="16"/>
          <w:szCs w:val="16"/>
        </w:rPr>
        <w:t xml:space="preserve">El rendimiento dependerá del espesor a aplicar. Considerando un espesor de cama de 10mm, el rendimiento estimado es de </w:t>
      </w:r>
      <w:smartTag w:uri="urn:schemas-microsoft-com:office:smarttags" w:element="metricconverter">
        <w:smartTagPr>
          <w:attr w:name="ProductID" w:val="10 Kg"/>
        </w:smartTagPr>
        <w:r w:rsidRPr="003D2966">
          <w:rPr>
            <w:rFonts w:ascii="Verdana" w:hAnsi="Verdana" w:cs="Tahoma"/>
            <w:sz w:val="16"/>
            <w:szCs w:val="16"/>
          </w:rPr>
          <w:t>10 Kg</w:t>
        </w:r>
      </w:smartTag>
      <w:r w:rsidRPr="003D2966">
        <w:rPr>
          <w:rFonts w:ascii="Verdana" w:hAnsi="Verdana" w:cs="Tahoma"/>
          <w:sz w:val="16"/>
          <w:szCs w:val="16"/>
        </w:rPr>
        <w:t>/m</w:t>
      </w:r>
      <w:r>
        <w:rPr>
          <w:rFonts w:ascii="Verdana" w:hAnsi="Verdana" w:cs="Tahoma"/>
          <w:sz w:val="16"/>
          <w:szCs w:val="16"/>
          <w:vertAlign w:val="superscript"/>
        </w:rPr>
        <w:t>2</w:t>
      </w:r>
      <w:r>
        <w:rPr>
          <w:rFonts w:ascii="Verdana" w:hAnsi="Verdana" w:cs="Tahoma"/>
          <w:sz w:val="16"/>
          <w:szCs w:val="16"/>
        </w:rPr>
        <w:t>.</w:t>
      </w:r>
    </w:p>
    <w:p w:rsidR="002148A1" w:rsidRDefault="002148A1" w:rsidP="00047669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003634" w:rsidRDefault="00003634">
      <w:pPr>
        <w:widowControl/>
        <w:suppressAutoHyphens w:val="0"/>
        <w:spacing w:before="120" w:after="120"/>
        <w:jc w:val="center"/>
        <w:rPr>
          <w:rFonts w:ascii="Verdana" w:hAnsi="Verdana" w:cs="Tahoma"/>
          <w:b/>
          <w:color w:val="660033"/>
          <w:sz w:val="18"/>
          <w:szCs w:val="20"/>
        </w:rPr>
      </w:pPr>
      <w:r>
        <w:rPr>
          <w:rFonts w:ascii="Verdana" w:hAnsi="Verdana" w:cs="Tahoma"/>
          <w:b/>
          <w:color w:val="660033"/>
          <w:sz w:val="18"/>
          <w:szCs w:val="20"/>
        </w:rPr>
        <w:br w:type="page"/>
      </w:r>
    </w:p>
    <w:p w:rsidR="004055F7" w:rsidRPr="002B30CC" w:rsidRDefault="00454DB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2B30CC">
        <w:rPr>
          <w:rFonts w:ascii="Verdana" w:hAnsi="Verdana" w:cs="Tahoma"/>
          <w:b/>
          <w:color w:val="003399"/>
          <w:sz w:val="18"/>
          <w:szCs w:val="20"/>
        </w:rPr>
        <w:lastRenderedPageBreak/>
        <w:t>Características generales</w:t>
      </w:r>
    </w:p>
    <w:p w:rsidR="004055F7" w:rsidRDefault="004055F7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610663" w:rsidRDefault="00610663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  <w:sectPr w:rsidR="00610663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tbl>
      <w:tblPr>
        <w:tblStyle w:val="Tablaconcuadrcula"/>
        <w:tblW w:w="0" w:type="auto"/>
        <w:jc w:val="center"/>
        <w:tblLook w:val="04A0"/>
      </w:tblPr>
      <w:tblGrid>
        <w:gridCol w:w="2643"/>
        <w:gridCol w:w="3458"/>
      </w:tblGrid>
      <w:tr w:rsidR="00405487" w:rsidTr="00F63185">
        <w:trPr>
          <w:jc w:val="center"/>
        </w:trPr>
        <w:tc>
          <w:tcPr>
            <w:tcW w:w="2643" w:type="dxa"/>
            <w:shd w:val="clear" w:color="auto" w:fill="F2F2F2" w:themeFill="background1" w:themeFillShade="F2"/>
          </w:tcPr>
          <w:p w:rsidR="00405487" w:rsidRPr="003D2966" w:rsidRDefault="00405487" w:rsidP="004054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3D29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lastRenderedPageBreak/>
              <w:t>Olor</w:t>
            </w:r>
          </w:p>
        </w:tc>
        <w:tc>
          <w:tcPr>
            <w:tcW w:w="3458" w:type="dxa"/>
            <w:shd w:val="clear" w:color="auto" w:fill="F2F2F2" w:themeFill="background1" w:themeFillShade="F2"/>
          </w:tcPr>
          <w:p w:rsidR="00405487" w:rsidRPr="003D2966" w:rsidRDefault="00405487" w:rsidP="004054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3D29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405487" w:rsidTr="00003634">
        <w:trPr>
          <w:jc w:val="center"/>
        </w:trPr>
        <w:tc>
          <w:tcPr>
            <w:tcW w:w="2643" w:type="dxa"/>
          </w:tcPr>
          <w:p w:rsidR="00405487" w:rsidRPr="003D2966" w:rsidRDefault="00405487" w:rsidP="004054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3D29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Tiempo de Curado antes de colocación de junta</w:t>
            </w:r>
          </w:p>
        </w:tc>
        <w:tc>
          <w:tcPr>
            <w:tcW w:w="3458" w:type="dxa"/>
          </w:tcPr>
          <w:p w:rsidR="00405487" w:rsidRPr="003D2966" w:rsidRDefault="00405487" w:rsidP="004054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3D29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24 horas</w:t>
            </w:r>
          </w:p>
        </w:tc>
      </w:tr>
    </w:tbl>
    <w:p w:rsidR="00D26BC4" w:rsidRDefault="00D26BC4" w:rsidP="00FD1E4C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367172" w:rsidRDefault="00367172" w:rsidP="00FD1E4C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D26BC4" w:rsidRPr="002B30CC" w:rsidRDefault="00D26BC4" w:rsidP="00D26BC4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2B30CC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04191F" w:rsidRDefault="0004191F" w:rsidP="00454DB8"/>
    <w:tbl>
      <w:tblPr>
        <w:tblStyle w:val="Tablaconcuadrcula"/>
        <w:tblW w:w="6483" w:type="dxa"/>
        <w:jc w:val="center"/>
        <w:tblLook w:val="04A0"/>
      </w:tblPr>
      <w:tblGrid>
        <w:gridCol w:w="2548"/>
        <w:gridCol w:w="1950"/>
        <w:gridCol w:w="1985"/>
      </w:tblGrid>
      <w:tr w:rsidR="00D26BC4" w:rsidRPr="002B30CC" w:rsidTr="002B30CC">
        <w:trPr>
          <w:jc w:val="center"/>
        </w:trPr>
        <w:tc>
          <w:tcPr>
            <w:tcW w:w="2548" w:type="dxa"/>
            <w:shd w:val="clear" w:color="auto" w:fill="6EBB1F"/>
          </w:tcPr>
          <w:p w:rsidR="00D26BC4" w:rsidRPr="002B30CC" w:rsidRDefault="00D26BC4" w:rsidP="00D35D30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2B30CC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D26BC4" w:rsidRPr="002B30CC" w:rsidRDefault="00D26BC4" w:rsidP="00D35D30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2B30CC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Método de prueba</w:t>
            </w:r>
          </w:p>
        </w:tc>
        <w:tc>
          <w:tcPr>
            <w:tcW w:w="1985" w:type="dxa"/>
            <w:shd w:val="clear" w:color="auto" w:fill="6EBB1F"/>
          </w:tcPr>
          <w:p w:rsidR="00D26BC4" w:rsidRPr="002B30CC" w:rsidRDefault="00D26BC4" w:rsidP="00D35D30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2B30CC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Resultado</w:t>
            </w:r>
          </w:p>
        </w:tc>
      </w:tr>
      <w:tr w:rsidR="00405487" w:rsidRPr="0004191F" w:rsidTr="00C47A67">
        <w:trPr>
          <w:jc w:val="center"/>
        </w:trPr>
        <w:tc>
          <w:tcPr>
            <w:tcW w:w="2548" w:type="dxa"/>
          </w:tcPr>
          <w:p w:rsidR="00405487" w:rsidRPr="003D2966" w:rsidRDefault="00405487" w:rsidP="004054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3D29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405487" w:rsidRPr="003D2966" w:rsidRDefault="00405487" w:rsidP="004054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3D29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579-68</w:t>
            </w:r>
          </w:p>
        </w:tc>
        <w:tc>
          <w:tcPr>
            <w:tcW w:w="1985" w:type="dxa"/>
          </w:tcPr>
          <w:p w:rsidR="00405487" w:rsidRPr="003D2966" w:rsidRDefault="00405487" w:rsidP="004054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200 Kg"/>
              </w:smartTagPr>
              <w:r w:rsidRPr="003D296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200 Kg</w:t>
              </w:r>
            </w:smartTag>
            <w:r w:rsidRPr="003D29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3D296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</w:tbl>
    <w:p w:rsidR="00D26BC4" w:rsidRDefault="00D26BC4" w:rsidP="00454DB8"/>
    <w:sectPr w:rsidR="00D26BC4" w:rsidSect="00454DB8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689" w:rsidRDefault="00850689" w:rsidP="00AC3111">
      <w:r>
        <w:separator/>
      </w:r>
    </w:p>
  </w:endnote>
  <w:endnote w:type="continuationSeparator" w:id="1">
    <w:p w:rsidR="00850689" w:rsidRDefault="00850689" w:rsidP="00AC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</w:rPr>
      <w:id w:val="20744827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</w:rPr>
          <w:id w:val="20744828"/>
          <w:docPartObj>
            <w:docPartGallery w:val="Page Numbers (Top of Page)"/>
            <w:docPartUnique/>
          </w:docPartObj>
        </w:sdtPr>
        <w:sdtContent>
          <w:p w:rsidR="00AC3111" w:rsidRPr="00AC3111" w:rsidRDefault="00AC3111" w:rsidP="00AC3111">
            <w:pPr>
              <w:pStyle w:val="Piedepgina"/>
              <w:jc w:val="right"/>
              <w:rPr>
                <w:rFonts w:ascii="Verdana" w:hAnsi="Verdana"/>
                <w:color w:val="595959" w:themeColor="text1" w:themeTint="A6"/>
                <w:sz w:val="16"/>
              </w:rPr>
            </w:pPr>
            <w:r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</w:t>
            </w:r>
            <w:r w:rsidR="00FF0544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PAGE</w:instrText>
            </w:r>
            <w:r w:rsidR="00FF0544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C763A9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1</w:t>
            </w:r>
            <w:r w:rsidR="00FF0544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  <w:r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de </w:t>
            </w:r>
            <w:r w:rsidR="00FF0544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NUMPAGES</w:instrText>
            </w:r>
            <w:r w:rsidR="00FF0544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C763A9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2</w:t>
            </w:r>
            <w:r w:rsidR="00FF0544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</w:p>
        </w:sdtContent>
      </w:sdt>
    </w:sdtContent>
  </w:sdt>
  <w:p w:rsidR="00AC3111" w:rsidRDefault="00AC31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689" w:rsidRDefault="00850689" w:rsidP="00AC3111">
      <w:r>
        <w:separator/>
      </w:r>
    </w:p>
  </w:footnote>
  <w:footnote w:type="continuationSeparator" w:id="1">
    <w:p w:rsidR="00850689" w:rsidRDefault="00850689" w:rsidP="00AC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1E0"/>
    </w:tblPr>
    <w:tblGrid>
      <w:gridCol w:w="2870"/>
      <w:gridCol w:w="6184"/>
    </w:tblGrid>
    <w:tr w:rsidR="00AC3111" w:rsidTr="002B30CC">
      <w:trPr>
        <w:trHeight w:val="280"/>
      </w:trPr>
      <w:tc>
        <w:tcPr>
          <w:tcW w:w="3085" w:type="dxa"/>
          <w:vMerge w:val="restart"/>
          <w:vAlign w:val="center"/>
        </w:tcPr>
        <w:p w:rsidR="00AC3111" w:rsidRDefault="002B30CC" w:rsidP="00D811DA">
          <w:r>
            <w:rPr>
              <w:noProof/>
              <w:lang w:eastAsia="es-MX"/>
            </w:rPr>
            <w:drawing>
              <wp:inline distT="0" distB="0" distL="0" distR="0">
                <wp:extent cx="938784" cy="591312"/>
                <wp:effectExtent l="19050" t="0" r="0" b="0"/>
                <wp:docPr id="2" name="1 Imagen" descr="Logopeq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pe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84" cy="591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6EBB1F"/>
        </w:tcPr>
        <w:p w:rsidR="00AC3111" w:rsidRPr="00730BC8" w:rsidRDefault="00AC3111" w:rsidP="00D811DA">
          <w:pPr>
            <w:spacing w:before="120" w:after="120"/>
            <w:rPr>
              <w:rFonts w:ascii="Verdana" w:hAnsi="Verdana"/>
              <w:color w:val="FFFFFF"/>
              <w:sz w:val="20"/>
            </w:rPr>
          </w:pPr>
          <w:r>
            <w:rPr>
              <w:rFonts w:ascii="Verdana" w:hAnsi="Verdana"/>
              <w:b/>
              <w:color w:val="FFFFFF"/>
              <w:sz w:val="20"/>
            </w:rPr>
            <w:t>Hojas Técnicas de Productos</w:t>
          </w:r>
        </w:p>
      </w:tc>
    </w:tr>
    <w:tr w:rsidR="00AC3111" w:rsidTr="002B30CC">
      <w:trPr>
        <w:trHeight w:val="510"/>
      </w:trPr>
      <w:tc>
        <w:tcPr>
          <w:tcW w:w="3085" w:type="dxa"/>
          <w:vMerge/>
        </w:tcPr>
        <w:p w:rsidR="00AC3111" w:rsidRDefault="00AC3111" w:rsidP="00D811DA"/>
      </w:tc>
      <w:tc>
        <w:tcPr>
          <w:tcW w:w="7029" w:type="dxa"/>
          <w:vAlign w:val="center"/>
        </w:tcPr>
        <w:p w:rsidR="00AC3111" w:rsidRPr="002B30CC" w:rsidRDefault="00047669" w:rsidP="00097EC0">
          <w:pPr>
            <w:rPr>
              <w:rFonts w:ascii="Verdana" w:hAnsi="Verdana" w:cs="Tahoma"/>
              <w:b/>
              <w:bCs/>
              <w:color w:val="003399"/>
              <w:sz w:val="16"/>
              <w:szCs w:val="16"/>
            </w:rPr>
          </w:pPr>
          <w:r w:rsidRPr="002B30CC">
            <w:rPr>
              <w:rFonts w:ascii="Verdana" w:hAnsi="Verdana" w:cs="Tahoma"/>
              <w:b/>
              <w:bCs/>
              <w:color w:val="003399"/>
              <w:sz w:val="20"/>
              <w:szCs w:val="16"/>
            </w:rPr>
            <w:t>MORTERO HIDRAULICO IAT 220</w:t>
          </w:r>
        </w:p>
      </w:tc>
    </w:tr>
  </w:tbl>
  <w:p w:rsidR="00AC3111" w:rsidRDefault="00AC31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9360"/>
        </w:tabs>
        <w:ind w:left="-9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9000"/>
        </w:tabs>
        <w:ind w:left="-900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8640"/>
        </w:tabs>
        <w:ind w:left="-86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7200"/>
        </w:tabs>
        <w:ind w:left="-72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-6840"/>
        </w:tabs>
        <w:ind w:left="-68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C9410B"/>
    <w:multiLevelType w:val="hybridMultilevel"/>
    <w:tmpl w:val="E3DAE3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7E5E8E"/>
    <w:multiLevelType w:val="hybridMultilevel"/>
    <w:tmpl w:val="5C5814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AF2BFA"/>
    <w:multiLevelType w:val="hybridMultilevel"/>
    <w:tmpl w:val="9ABA79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E7823"/>
    <w:multiLevelType w:val="hybridMultilevel"/>
    <w:tmpl w:val="6D4EA4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B5393"/>
    <w:multiLevelType w:val="hybridMultilevel"/>
    <w:tmpl w:val="D06A1F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684B07"/>
    <w:multiLevelType w:val="hybridMultilevel"/>
    <w:tmpl w:val="447A89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B7834"/>
    <w:multiLevelType w:val="hybridMultilevel"/>
    <w:tmpl w:val="6A048E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477597"/>
    <w:multiLevelType w:val="hybridMultilevel"/>
    <w:tmpl w:val="D65631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821CEC"/>
    <w:multiLevelType w:val="hybridMultilevel"/>
    <w:tmpl w:val="9CB660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571452"/>
    <w:multiLevelType w:val="hybridMultilevel"/>
    <w:tmpl w:val="8564D6F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5"/>
  </w:num>
  <w:num w:numId="12">
    <w:abstractNumId w:val="16"/>
  </w:num>
  <w:num w:numId="13">
    <w:abstractNumId w:val="8"/>
  </w:num>
  <w:num w:numId="14">
    <w:abstractNumId w:val="7"/>
  </w:num>
  <w:num w:numId="15">
    <w:abstractNumId w:val="17"/>
  </w:num>
  <w:num w:numId="16">
    <w:abstractNumId w:val="3"/>
  </w:num>
  <w:num w:numId="17">
    <w:abstractNumId w:val="10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4191F"/>
    <w:rsid w:val="00003634"/>
    <w:rsid w:val="00006320"/>
    <w:rsid w:val="000360B4"/>
    <w:rsid w:val="000371AA"/>
    <w:rsid w:val="0004191F"/>
    <w:rsid w:val="00047669"/>
    <w:rsid w:val="000479F1"/>
    <w:rsid w:val="00050D9D"/>
    <w:rsid w:val="000600BA"/>
    <w:rsid w:val="00060997"/>
    <w:rsid w:val="00086D3C"/>
    <w:rsid w:val="00097EC0"/>
    <w:rsid w:val="000A6251"/>
    <w:rsid w:val="000A7545"/>
    <w:rsid w:val="000B5B9F"/>
    <w:rsid w:val="000C2310"/>
    <w:rsid w:val="000D0CE4"/>
    <w:rsid w:val="000D4D58"/>
    <w:rsid w:val="000E1AFE"/>
    <w:rsid w:val="00113CF4"/>
    <w:rsid w:val="0011479C"/>
    <w:rsid w:val="00130790"/>
    <w:rsid w:val="0014231B"/>
    <w:rsid w:val="00154D88"/>
    <w:rsid w:val="00163145"/>
    <w:rsid w:val="0016702B"/>
    <w:rsid w:val="001677E0"/>
    <w:rsid w:val="001E02FE"/>
    <w:rsid w:val="001E370D"/>
    <w:rsid w:val="001F597E"/>
    <w:rsid w:val="00205254"/>
    <w:rsid w:val="002148A1"/>
    <w:rsid w:val="00244102"/>
    <w:rsid w:val="00250B0C"/>
    <w:rsid w:val="002571A4"/>
    <w:rsid w:val="002579D3"/>
    <w:rsid w:val="00296BB9"/>
    <w:rsid w:val="002A4AA2"/>
    <w:rsid w:val="002B30CC"/>
    <w:rsid w:val="002B5DE8"/>
    <w:rsid w:val="002C48DB"/>
    <w:rsid w:val="002E4586"/>
    <w:rsid w:val="003029D9"/>
    <w:rsid w:val="00331964"/>
    <w:rsid w:val="00354F74"/>
    <w:rsid w:val="00367172"/>
    <w:rsid w:val="003675D5"/>
    <w:rsid w:val="003A675C"/>
    <w:rsid w:val="003B1EEB"/>
    <w:rsid w:val="00405487"/>
    <w:rsid w:val="004055F7"/>
    <w:rsid w:val="004352E1"/>
    <w:rsid w:val="00454DB8"/>
    <w:rsid w:val="00486EBE"/>
    <w:rsid w:val="00495535"/>
    <w:rsid w:val="0049633B"/>
    <w:rsid w:val="004D1032"/>
    <w:rsid w:val="004D48E2"/>
    <w:rsid w:val="004E5377"/>
    <w:rsid w:val="004E5AB4"/>
    <w:rsid w:val="00500C0F"/>
    <w:rsid w:val="0050222B"/>
    <w:rsid w:val="005041EB"/>
    <w:rsid w:val="00522803"/>
    <w:rsid w:val="00522D53"/>
    <w:rsid w:val="0055322A"/>
    <w:rsid w:val="005576B0"/>
    <w:rsid w:val="005868B8"/>
    <w:rsid w:val="005A6A10"/>
    <w:rsid w:val="005A72CD"/>
    <w:rsid w:val="005B51D3"/>
    <w:rsid w:val="005C39F5"/>
    <w:rsid w:val="005C4E0D"/>
    <w:rsid w:val="006011F0"/>
    <w:rsid w:val="00604F5F"/>
    <w:rsid w:val="00610663"/>
    <w:rsid w:val="00644815"/>
    <w:rsid w:val="0065231A"/>
    <w:rsid w:val="006614A9"/>
    <w:rsid w:val="006961E7"/>
    <w:rsid w:val="006D7368"/>
    <w:rsid w:val="006E2DC6"/>
    <w:rsid w:val="00704F0E"/>
    <w:rsid w:val="0072434D"/>
    <w:rsid w:val="00730062"/>
    <w:rsid w:val="007516C7"/>
    <w:rsid w:val="00763BC2"/>
    <w:rsid w:val="007833D1"/>
    <w:rsid w:val="0079621B"/>
    <w:rsid w:val="00796268"/>
    <w:rsid w:val="007D2818"/>
    <w:rsid w:val="0081428C"/>
    <w:rsid w:val="00831899"/>
    <w:rsid w:val="00837605"/>
    <w:rsid w:val="00850689"/>
    <w:rsid w:val="0089008B"/>
    <w:rsid w:val="00894141"/>
    <w:rsid w:val="008A2A29"/>
    <w:rsid w:val="008B1A96"/>
    <w:rsid w:val="008B2C84"/>
    <w:rsid w:val="008D00D0"/>
    <w:rsid w:val="008D78F3"/>
    <w:rsid w:val="008E422F"/>
    <w:rsid w:val="009012E8"/>
    <w:rsid w:val="00903D95"/>
    <w:rsid w:val="00910A68"/>
    <w:rsid w:val="0094477A"/>
    <w:rsid w:val="009521BD"/>
    <w:rsid w:val="00956868"/>
    <w:rsid w:val="00967DA8"/>
    <w:rsid w:val="00967FA1"/>
    <w:rsid w:val="00987B1C"/>
    <w:rsid w:val="009916B9"/>
    <w:rsid w:val="009953B4"/>
    <w:rsid w:val="009A55B5"/>
    <w:rsid w:val="009C664B"/>
    <w:rsid w:val="009D6041"/>
    <w:rsid w:val="009E27B7"/>
    <w:rsid w:val="009E66BB"/>
    <w:rsid w:val="009F6384"/>
    <w:rsid w:val="00A06E9E"/>
    <w:rsid w:val="00A21681"/>
    <w:rsid w:val="00A2653E"/>
    <w:rsid w:val="00A30758"/>
    <w:rsid w:val="00A631ED"/>
    <w:rsid w:val="00A91FC2"/>
    <w:rsid w:val="00AA0678"/>
    <w:rsid w:val="00AB182E"/>
    <w:rsid w:val="00AC3111"/>
    <w:rsid w:val="00AE7290"/>
    <w:rsid w:val="00B04CED"/>
    <w:rsid w:val="00B05479"/>
    <w:rsid w:val="00B32268"/>
    <w:rsid w:val="00B33242"/>
    <w:rsid w:val="00B6324A"/>
    <w:rsid w:val="00B663CB"/>
    <w:rsid w:val="00B67D0D"/>
    <w:rsid w:val="00B700DA"/>
    <w:rsid w:val="00B8321F"/>
    <w:rsid w:val="00B85739"/>
    <w:rsid w:val="00B963E5"/>
    <w:rsid w:val="00BD38B7"/>
    <w:rsid w:val="00BE1042"/>
    <w:rsid w:val="00BE2762"/>
    <w:rsid w:val="00BE5AE8"/>
    <w:rsid w:val="00BE768D"/>
    <w:rsid w:val="00BF7A10"/>
    <w:rsid w:val="00C10EB1"/>
    <w:rsid w:val="00C47A67"/>
    <w:rsid w:val="00C53B40"/>
    <w:rsid w:val="00C56B5A"/>
    <w:rsid w:val="00C62722"/>
    <w:rsid w:val="00C763A9"/>
    <w:rsid w:val="00C96084"/>
    <w:rsid w:val="00CA6B16"/>
    <w:rsid w:val="00CB102D"/>
    <w:rsid w:val="00CE5743"/>
    <w:rsid w:val="00CF2FEB"/>
    <w:rsid w:val="00D26BC4"/>
    <w:rsid w:val="00D5517D"/>
    <w:rsid w:val="00D92E20"/>
    <w:rsid w:val="00DA7856"/>
    <w:rsid w:val="00DB6E63"/>
    <w:rsid w:val="00DF0709"/>
    <w:rsid w:val="00DF3B22"/>
    <w:rsid w:val="00E2592B"/>
    <w:rsid w:val="00E3442E"/>
    <w:rsid w:val="00E40B3E"/>
    <w:rsid w:val="00E448A3"/>
    <w:rsid w:val="00E503D6"/>
    <w:rsid w:val="00E91C91"/>
    <w:rsid w:val="00E93C53"/>
    <w:rsid w:val="00EA0042"/>
    <w:rsid w:val="00EF591D"/>
    <w:rsid w:val="00F21029"/>
    <w:rsid w:val="00F530B2"/>
    <w:rsid w:val="00F63185"/>
    <w:rsid w:val="00F80A43"/>
    <w:rsid w:val="00F82897"/>
    <w:rsid w:val="00F927F0"/>
    <w:rsid w:val="00F92986"/>
    <w:rsid w:val="00F965A1"/>
    <w:rsid w:val="00FB28D8"/>
    <w:rsid w:val="00FD1E4C"/>
    <w:rsid w:val="00FE448B"/>
    <w:rsid w:val="00FF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1F"/>
    <w:pPr>
      <w:widowControl w:val="0"/>
      <w:suppressAutoHyphens/>
      <w:spacing w:before="0" w:after="0"/>
      <w:jc w:val="left"/>
    </w:pPr>
    <w:rPr>
      <w:rFonts w:ascii="Times New Roman" w:eastAsia="Tahoma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19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04191F"/>
    <w:pPr>
      <w:suppressLineNumbers/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AC31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3111"/>
    <w:rPr>
      <w:rFonts w:ascii="Times New Roman" w:eastAsia="Tahoma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C31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111"/>
    <w:rPr>
      <w:rFonts w:ascii="Times New Roman" w:eastAsia="Tahoma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111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iestrada</dc:creator>
  <cp:lastModifiedBy>iestrada</cp:lastModifiedBy>
  <cp:revision>10</cp:revision>
  <cp:lastPrinted>2008-12-17T23:05:00Z</cp:lastPrinted>
  <dcterms:created xsi:type="dcterms:W3CDTF">2008-07-31T01:04:00Z</dcterms:created>
  <dcterms:modified xsi:type="dcterms:W3CDTF">2008-12-17T23:15:00Z</dcterms:modified>
</cp:coreProperties>
</file>